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BF6A7B" w:rsidRPr="00BF6A7B" w:rsidRDefault="00BF6A7B" w:rsidP="00BF6A7B">
      <w:pPr>
        <w:tabs>
          <w:tab w:val="center" w:pos="4677"/>
          <w:tab w:val="right" w:pos="9355"/>
        </w:tabs>
        <w:jc w:val="center"/>
        <w:rPr>
          <w:b/>
          <w:u w:val="single"/>
        </w:rPr>
      </w:pPr>
      <w:proofErr w:type="gramStart"/>
      <w:r w:rsidRPr="00BF6A7B">
        <w:rPr>
          <w:b/>
          <w:u w:val="single"/>
        </w:rPr>
        <w:t>СТ</w:t>
      </w:r>
      <w:proofErr w:type="gramEnd"/>
      <w:r w:rsidRPr="00BF6A7B">
        <w:rPr>
          <w:b/>
          <w:u w:val="single"/>
        </w:rPr>
        <w:t xml:space="preserve"> РК ISO/IEC 19785-1 Информационная технология. Единая структура форматов обмена</w:t>
      </w:r>
      <w:r w:rsidR="006A0977">
        <w:rPr>
          <w:b/>
          <w:u w:val="single"/>
        </w:rPr>
        <w:t xml:space="preserve"> б</w:t>
      </w:r>
      <w:r w:rsidRPr="00BF6A7B">
        <w:rPr>
          <w:b/>
          <w:u w:val="single"/>
        </w:rPr>
        <w:t>иометрическими данными. Часть 1. Спецификация элементов данных</w:t>
      </w:r>
    </w:p>
    <w:p w:rsidR="007F7D1E" w:rsidRPr="00B762AA" w:rsidRDefault="007F7D1E" w:rsidP="007F7D1E">
      <w:pPr>
        <w:pStyle w:val="Style1"/>
        <w:widowControl/>
        <w:jc w:val="center"/>
        <w:rPr>
          <w:rStyle w:val="FontStyle40"/>
          <w:color w:val="000000" w:themeColor="text1"/>
          <w:lang w:eastAsia="en-US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1B055B" w:rsidRPr="00FB7DC8" w:rsidRDefault="001B055B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iCs/>
          <w:spacing w:val="-8"/>
        </w:rPr>
        <w:t xml:space="preserve">  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BF6A7B" w:rsidRPr="00B36161" w:rsidRDefault="00BF6A7B" w:rsidP="00BF6A7B">
      <w:pPr>
        <w:ind w:firstLine="709"/>
        <w:jc w:val="both"/>
      </w:pPr>
      <w:r w:rsidRPr="00B36161">
        <w:t>Единая структура форматов обмена биометрическими данными (ЕСФОБД) предназначена для обеспечения взаимодействия программных и аппаратных средств, предназначенных для применения в области биометрии, путем установления стандартных записей биометрической информации (ЗБИ) и совокупности элементов и значений абстрактных данных, которые используют для создания заголовка ЗБИ.</w:t>
      </w:r>
    </w:p>
    <w:p w:rsidR="00BF6A7B" w:rsidRPr="00B36161" w:rsidRDefault="00BF6A7B" w:rsidP="00BF6A7B">
      <w:pPr>
        <w:ind w:firstLine="709"/>
        <w:jc w:val="both"/>
      </w:pPr>
      <w:r w:rsidRPr="00B36161">
        <w:t xml:space="preserve">ЗБИ представляет собой блок информации, построенный в соответствии с требованиями формата ведущей организации ЕСФОБД. ЗБИ </w:t>
      </w:r>
      <w:proofErr w:type="gramStart"/>
      <w:r w:rsidRPr="00B36161">
        <w:t>предназначена</w:t>
      </w:r>
      <w:proofErr w:type="gramEnd"/>
      <w:r w:rsidRPr="00B36161">
        <w:t xml:space="preserve"> для хранения в базе данных или для взаимного обмена между системами или частями систем. ЗБИ всегда состоит не менее чем из двух частей: стандартного биометрического заголовка (СБЗ) и, по меньшей мере, одного блока биометрических данных (ББД). ЗБИ может также содержать и третью часть, называемую блоком защиты информации (БЗИ). ЕСФОБД не устанавливает требований к содержанию и способу записи ББД, за исключением того, что его размер в битах должен быть кратным восьми. Стандартизованные форматы ББД для ряда биометрических технологий установлены в серии стандартов ISO/IEC 19794 и ISO/IEC 39794. ЗБИ обычно хранятся в базе данных или передаются между системами или частями систем.</w:t>
      </w:r>
    </w:p>
    <w:p w:rsidR="00BF6A7B" w:rsidRPr="00B36161" w:rsidRDefault="00BF6A7B" w:rsidP="00BF6A7B">
      <w:pPr>
        <w:ind w:firstLine="709"/>
        <w:jc w:val="both"/>
      </w:pPr>
      <w:r w:rsidRPr="00B36161">
        <w:t>Основным назначением ЕСФОБД является определение элементов абстрактных данных (элементов данных, возможными значениями которых являются абстрактные величины с определенной семантикой). Элементы абстрактных данных являются общепринятыми параметрами и применяются как части СБЗ в ЗБИ. Определения данных этих элементов приведены в настоящем стандарте.</w:t>
      </w:r>
    </w:p>
    <w:p w:rsidR="00BF6A7B" w:rsidRDefault="00BF6A7B" w:rsidP="00BF6A7B">
      <w:pPr>
        <w:ind w:firstLine="709"/>
        <w:jc w:val="both"/>
      </w:pPr>
      <w:r w:rsidRPr="00B36161">
        <w:t>ЕСФОБД требует наличия органа биометрической регистрации (ОРБД) для присвоения уникальных идентификаторов биометрическим организациям, форматам ЕСФОБД, форматам БЗИ и другим объектам ЕСФОБД; публиковать идентификаторы там, где это необходимо; и гарантировать отсутствие конфликтов между идентификаторами.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FB7DC8" w:rsidRDefault="00BF6A7B" w:rsidP="000B6F37">
      <w:pPr>
        <w:widowControl w:val="0"/>
        <w:tabs>
          <w:tab w:val="left" w:pos="5610"/>
        </w:tabs>
        <w:ind w:firstLine="567"/>
        <w:jc w:val="both"/>
        <w:outlineLvl w:val="0"/>
      </w:pPr>
      <w:r>
        <w:t xml:space="preserve">  </w:t>
      </w:r>
      <w:r w:rsidR="000B6F37" w:rsidRPr="00FB7DC8">
        <w:t xml:space="preserve">Объектом стандартизации является </w:t>
      </w:r>
      <w:r w:rsidR="000B6F37" w:rsidRPr="00D4658F">
        <w:t>процесс</w:t>
      </w:r>
      <w:r w:rsidR="00D4658F" w:rsidRPr="00D4658F">
        <w:t>.</w:t>
      </w:r>
    </w:p>
    <w:p w:rsidR="00BF6A7B" w:rsidRPr="00B36161" w:rsidRDefault="000B6F37" w:rsidP="00BF6A7B">
      <w:pPr>
        <w:ind w:firstLine="709"/>
        <w:jc w:val="both"/>
        <w:rPr>
          <w:rFonts w:eastAsia="Consolas"/>
          <w:lang w:eastAsia="en-US"/>
        </w:rPr>
      </w:pPr>
      <w:r w:rsidRPr="00FB7DC8">
        <w:t>Характеристики объекта</w:t>
      </w:r>
      <w:r w:rsidR="00D4658F">
        <w:t xml:space="preserve">: </w:t>
      </w:r>
      <w:r w:rsidR="00BF6A7B">
        <w:rPr>
          <w:rFonts w:eastAsia="Consolas"/>
          <w:lang w:eastAsia="en-US"/>
        </w:rPr>
        <w:t>н</w:t>
      </w:r>
      <w:r w:rsidR="00BF6A7B" w:rsidRPr="00B36161">
        <w:rPr>
          <w:rFonts w:eastAsia="Consolas"/>
          <w:lang w:eastAsia="en-US"/>
        </w:rPr>
        <w:t>астоящий стандарт устанавливает:</w:t>
      </w:r>
    </w:p>
    <w:p w:rsidR="00BF6A7B" w:rsidRPr="00B36161" w:rsidRDefault="00BF6A7B" w:rsidP="00BF6A7B">
      <w:pPr>
        <w:ind w:firstLine="709"/>
        <w:jc w:val="both"/>
        <w:rPr>
          <w:rFonts w:eastAsia="Consolas"/>
          <w:lang w:eastAsia="en-US"/>
        </w:rPr>
      </w:pPr>
      <w:r w:rsidRPr="00B36161">
        <w:rPr>
          <w:rFonts w:eastAsia="Consolas"/>
          <w:lang w:eastAsia="en-US"/>
        </w:rPr>
        <w:t>- структуру и элементы данных для записи биометрической информации (ЗБИ).</w:t>
      </w:r>
    </w:p>
    <w:p w:rsidR="00BF6A7B" w:rsidRPr="00B36161" w:rsidRDefault="00BF6A7B" w:rsidP="00BF6A7B">
      <w:pPr>
        <w:ind w:firstLine="709"/>
        <w:jc w:val="both"/>
        <w:rPr>
          <w:rFonts w:eastAsia="Consolas"/>
          <w:lang w:eastAsia="en-US"/>
        </w:rPr>
      </w:pPr>
      <w:r w:rsidRPr="00B36161">
        <w:rPr>
          <w:rFonts w:eastAsia="Consolas"/>
          <w:lang w:eastAsia="en-US"/>
        </w:rPr>
        <w:t>- понятие области использования с целью установления применимости того или иного стандарта или спецификации, удовлетворяющих требованиям единой структуры форматов обмена биометрическими данными (ЕСФОБД).</w:t>
      </w:r>
    </w:p>
    <w:p w:rsidR="00BF6A7B" w:rsidRDefault="00BF6A7B" w:rsidP="00BF6A7B">
      <w:pPr>
        <w:ind w:firstLine="709"/>
        <w:jc w:val="both"/>
        <w:rPr>
          <w:b/>
        </w:rPr>
      </w:pPr>
      <w:r w:rsidRPr="00B36161">
        <w:rPr>
          <w:rFonts w:eastAsia="Consolas"/>
          <w:lang w:eastAsia="en-US"/>
        </w:rPr>
        <w:lastRenderedPageBreak/>
        <w:t>- требования к формату ведущей организации ЕСФОБД, который представляет публично доступную спецификацию формата ЗБИ, удовлетворяющую требованиям ЕСФОБД.</w:t>
      </w:r>
    </w:p>
    <w:p w:rsidR="00BF6A7B" w:rsidRDefault="00BF6A7B" w:rsidP="00BF6A7B">
      <w:pPr>
        <w:ind w:firstLine="709"/>
        <w:jc w:val="both"/>
        <w:rPr>
          <w:rFonts w:eastAsia="Consolas"/>
          <w:lang w:eastAsia="en-US"/>
        </w:rPr>
      </w:pPr>
      <w:r w:rsidRPr="00B36161">
        <w:rPr>
          <w:rFonts w:eastAsia="Consolas"/>
          <w:lang w:eastAsia="en-US"/>
        </w:rPr>
        <w:t>- требования к абстрактным значениям (и их семантике) совокупности элементов данных ЕСФОБД, используемых при создании форматов ведущей организации ЕСФОБД.</w:t>
      </w:r>
    </w:p>
    <w:p w:rsidR="000B6F37" w:rsidRPr="00FB7DC8" w:rsidRDefault="00361A61" w:rsidP="00BF6A7B">
      <w:pPr>
        <w:tabs>
          <w:tab w:val="left" w:pos="-2127"/>
          <w:tab w:val="left" w:pos="567"/>
        </w:tabs>
        <w:autoSpaceDN w:val="0"/>
        <w:ind w:firstLine="567"/>
        <w:contextualSpacing/>
        <w:jc w:val="both"/>
        <w:rPr>
          <w:b/>
        </w:rPr>
      </w:pPr>
      <w:r>
        <w:rPr>
          <w:b/>
          <w:lang w:val="kk-KZ"/>
        </w:rPr>
        <w:tab/>
      </w:r>
      <w:r w:rsidR="000B6F37" w:rsidRPr="00FB7DC8">
        <w:rPr>
          <w:b/>
        </w:rPr>
        <w:t>4. Сведения об основной нормативной базе (первоисточнике)</w:t>
      </w:r>
    </w:p>
    <w:p w:rsidR="00AC6D80" w:rsidRPr="007F7D1E" w:rsidRDefault="000B6F37" w:rsidP="00AC6D80">
      <w:pPr>
        <w:ind w:right="-2" w:firstLine="708"/>
        <w:jc w:val="both"/>
        <w:rPr>
          <w:b/>
          <w:bCs/>
          <w:lang w:val="kk-KZ"/>
        </w:rPr>
      </w:pPr>
      <w:r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BF6A7B" w:rsidRPr="00B36161">
        <w:rPr>
          <w:rFonts w:eastAsia="Consolas"/>
          <w:lang w:val="en-US" w:eastAsia="en-US"/>
        </w:rPr>
        <w:t>ISO</w:t>
      </w:r>
      <w:r w:rsidR="00BF6A7B" w:rsidRPr="00B36161">
        <w:rPr>
          <w:rFonts w:eastAsia="Consolas"/>
          <w:lang w:eastAsia="en-US"/>
        </w:rPr>
        <w:t>/</w:t>
      </w:r>
      <w:r w:rsidR="00BF6A7B" w:rsidRPr="00B36161">
        <w:rPr>
          <w:rFonts w:eastAsia="Consolas"/>
          <w:lang w:val="en-US" w:eastAsia="en-US"/>
        </w:rPr>
        <w:t>IEC</w:t>
      </w:r>
      <w:r w:rsidR="00BF6A7B" w:rsidRPr="00B36161">
        <w:rPr>
          <w:rFonts w:eastAsia="Consolas"/>
          <w:lang w:eastAsia="en-US"/>
        </w:rPr>
        <w:t xml:space="preserve"> 19785-1:2020 </w:t>
      </w:r>
      <w:r w:rsidR="00BF6A7B" w:rsidRPr="00B36161">
        <w:rPr>
          <w:rFonts w:eastAsia="Consolas"/>
          <w:lang w:val="en-US" w:eastAsia="en-US"/>
        </w:rPr>
        <w:t>Information</w:t>
      </w:r>
      <w:r w:rsidR="00BF6A7B" w:rsidRPr="00B36161">
        <w:rPr>
          <w:rFonts w:eastAsia="Consolas"/>
          <w:lang w:eastAsia="en-US"/>
        </w:rPr>
        <w:t xml:space="preserve"> </w:t>
      </w:r>
      <w:r w:rsidR="00BF6A7B" w:rsidRPr="00B36161">
        <w:rPr>
          <w:rFonts w:eastAsia="Consolas"/>
          <w:lang w:val="en-US" w:eastAsia="en-US"/>
        </w:rPr>
        <w:t>technology</w:t>
      </w:r>
      <w:r w:rsidR="00BF6A7B" w:rsidRPr="00B36161">
        <w:rPr>
          <w:rFonts w:eastAsia="Consolas"/>
          <w:lang w:eastAsia="en-US"/>
        </w:rPr>
        <w:t xml:space="preserve"> — </w:t>
      </w:r>
      <w:r w:rsidR="00BF6A7B" w:rsidRPr="00B36161">
        <w:rPr>
          <w:rFonts w:eastAsia="Consolas"/>
          <w:lang w:val="en-US" w:eastAsia="en-US"/>
        </w:rPr>
        <w:t>Common</w:t>
      </w:r>
      <w:r w:rsidR="00BF6A7B" w:rsidRPr="00B36161">
        <w:rPr>
          <w:rFonts w:eastAsia="Consolas"/>
          <w:lang w:eastAsia="en-US"/>
        </w:rPr>
        <w:t xml:space="preserve"> </w:t>
      </w:r>
      <w:r w:rsidR="00BF6A7B" w:rsidRPr="00B36161">
        <w:rPr>
          <w:rFonts w:eastAsia="Consolas"/>
          <w:lang w:val="en-US" w:eastAsia="en-US"/>
        </w:rPr>
        <w:t>biometric</w:t>
      </w:r>
      <w:r w:rsidR="00BF6A7B" w:rsidRPr="00B36161">
        <w:rPr>
          <w:rFonts w:eastAsia="Consolas"/>
          <w:lang w:eastAsia="en-US"/>
        </w:rPr>
        <w:t xml:space="preserve"> </w:t>
      </w:r>
      <w:r w:rsidR="00BF6A7B" w:rsidRPr="00B36161">
        <w:rPr>
          <w:rFonts w:eastAsia="Consolas"/>
          <w:lang w:val="en-US" w:eastAsia="en-US"/>
        </w:rPr>
        <w:t>exchange</w:t>
      </w:r>
      <w:r w:rsidR="00BF6A7B" w:rsidRPr="00B36161">
        <w:rPr>
          <w:rFonts w:eastAsia="Consolas"/>
          <w:lang w:eastAsia="en-US"/>
        </w:rPr>
        <w:t xml:space="preserve"> </w:t>
      </w:r>
      <w:r w:rsidR="00BF6A7B" w:rsidRPr="00B36161">
        <w:rPr>
          <w:rFonts w:eastAsia="Consolas"/>
          <w:lang w:val="en-US" w:eastAsia="en-US"/>
        </w:rPr>
        <w:t>formats</w:t>
      </w:r>
      <w:r w:rsidR="00BF6A7B" w:rsidRPr="00B36161">
        <w:rPr>
          <w:rFonts w:eastAsia="Consolas"/>
          <w:lang w:eastAsia="en-US"/>
        </w:rPr>
        <w:t xml:space="preserve"> </w:t>
      </w:r>
      <w:r w:rsidR="00BF6A7B" w:rsidRPr="00B36161">
        <w:rPr>
          <w:rFonts w:eastAsia="Consolas"/>
          <w:lang w:val="en-US" w:eastAsia="en-US"/>
        </w:rPr>
        <w:t>framework</w:t>
      </w:r>
      <w:r w:rsidR="00BF6A7B" w:rsidRPr="00B36161">
        <w:rPr>
          <w:rFonts w:eastAsia="Consolas"/>
          <w:lang w:eastAsia="en-US"/>
        </w:rPr>
        <w:t xml:space="preserve"> — </w:t>
      </w:r>
      <w:r w:rsidR="00BF6A7B" w:rsidRPr="00B36161">
        <w:rPr>
          <w:rFonts w:eastAsia="Consolas"/>
          <w:lang w:val="en-US" w:eastAsia="en-US"/>
        </w:rPr>
        <w:t>Part</w:t>
      </w:r>
      <w:r w:rsidR="00BF6A7B" w:rsidRPr="00B36161">
        <w:rPr>
          <w:rFonts w:eastAsia="Consolas"/>
          <w:lang w:eastAsia="en-US"/>
        </w:rPr>
        <w:t xml:space="preserve"> 1: </w:t>
      </w:r>
      <w:proofErr w:type="gramStart"/>
      <w:r w:rsidR="00BF6A7B" w:rsidRPr="00B36161">
        <w:rPr>
          <w:rFonts w:eastAsia="Consolas"/>
          <w:lang w:val="en-US" w:eastAsia="en-US"/>
        </w:rPr>
        <w:t>Data</w:t>
      </w:r>
      <w:r w:rsidR="00BF6A7B" w:rsidRPr="00B36161">
        <w:rPr>
          <w:rFonts w:eastAsia="Consolas"/>
          <w:lang w:eastAsia="en-US"/>
        </w:rPr>
        <w:t xml:space="preserve"> </w:t>
      </w:r>
      <w:r w:rsidR="00BF6A7B" w:rsidRPr="00B36161">
        <w:rPr>
          <w:rFonts w:eastAsia="Consolas"/>
          <w:lang w:val="en-US" w:eastAsia="en-US"/>
        </w:rPr>
        <w:t>element</w:t>
      </w:r>
      <w:r w:rsidR="00BF6A7B" w:rsidRPr="00B36161">
        <w:rPr>
          <w:rFonts w:eastAsia="Consolas"/>
          <w:lang w:eastAsia="en-US"/>
        </w:rPr>
        <w:t xml:space="preserve"> </w:t>
      </w:r>
      <w:r w:rsidR="00BF6A7B" w:rsidRPr="00B36161">
        <w:rPr>
          <w:rFonts w:eastAsia="Consolas"/>
          <w:lang w:val="en-US" w:eastAsia="en-US"/>
        </w:rPr>
        <w:t>specification</w:t>
      </w:r>
      <w:r w:rsidR="00BF6A7B" w:rsidRPr="00B36161">
        <w:rPr>
          <w:rFonts w:eastAsia="Consolas"/>
          <w:lang w:eastAsia="en-US"/>
        </w:rPr>
        <w:t xml:space="preserve"> (</w:t>
      </w:r>
      <w:r w:rsidR="00BF6A7B" w:rsidRPr="00B36161">
        <w:rPr>
          <w:rFonts w:eastAsia="Consolas"/>
          <w:i/>
          <w:lang w:eastAsia="en-US"/>
        </w:rPr>
        <w:t>Информационная технология.</w:t>
      </w:r>
      <w:proofErr w:type="gramEnd"/>
      <w:r w:rsidR="00BF6A7B" w:rsidRPr="00B36161">
        <w:rPr>
          <w:rFonts w:eastAsia="Consolas"/>
          <w:i/>
          <w:lang w:eastAsia="en-US"/>
        </w:rPr>
        <w:t xml:space="preserve"> Единая структура форматов обмена биометрическими данными. Часть 1. </w:t>
      </w:r>
      <w:proofErr w:type="gramStart"/>
      <w:r w:rsidR="00BF6A7B" w:rsidRPr="00B36161">
        <w:rPr>
          <w:rFonts w:eastAsia="Consolas"/>
          <w:i/>
          <w:lang w:eastAsia="en-US"/>
        </w:rPr>
        <w:t>Спецификация элементов данных</w:t>
      </w:r>
      <w:r w:rsidR="00BF6A7B" w:rsidRPr="00B36161">
        <w:rPr>
          <w:rFonts w:eastAsia="Consolas"/>
          <w:lang w:eastAsia="en-US"/>
        </w:rPr>
        <w:t>)</w:t>
      </w:r>
      <w:r w:rsidR="007F7D1E" w:rsidRPr="007F7D1E">
        <w:rPr>
          <w:b/>
          <w:bCs/>
          <w:i/>
          <w:lang w:val="kk-KZ"/>
        </w:rPr>
        <w:t>.</w:t>
      </w:r>
      <w:proofErr w:type="gramEnd"/>
    </w:p>
    <w:p w:rsidR="006A0977" w:rsidRPr="00FB7DC8" w:rsidRDefault="006A0977" w:rsidP="006A0977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 </w:t>
      </w:r>
      <w:r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6A0977" w:rsidRPr="009E4C7A" w:rsidRDefault="006A0977" w:rsidP="006A097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6A0977" w:rsidRPr="00FB7DC8" w:rsidRDefault="006A0977" w:rsidP="006A097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6A0977" w:rsidRPr="00EC79ED" w:rsidRDefault="006A0977" w:rsidP="006A097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Отсутствует.</w:t>
      </w: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B1B" w:rsidRDefault="00900B1B" w:rsidP="000B6F37">
      <w:r>
        <w:separator/>
      </w:r>
    </w:p>
  </w:endnote>
  <w:endnote w:type="continuationSeparator" w:id="0">
    <w:p w:rsidR="00900B1B" w:rsidRDefault="00900B1B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B1B" w:rsidRDefault="00900B1B" w:rsidP="000B6F37">
      <w:r>
        <w:separator/>
      </w:r>
    </w:p>
  </w:footnote>
  <w:footnote w:type="continuationSeparator" w:id="0">
    <w:p w:rsidR="00900B1B" w:rsidRDefault="00900B1B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2A2" w:rsidRPr="006B22A2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5077B"/>
    <w:rsid w:val="00094138"/>
    <w:rsid w:val="00094986"/>
    <w:rsid w:val="000B6F37"/>
    <w:rsid w:val="00141E8A"/>
    <w:rsid w:val="00187325"/>
    <w:rsid w:val="001B055B"/>
    <w:rsid w:val="001B2AF7"/>
    <w:rsid w:val="00287A0A"/>
    <w:rsid w:val="003038BD"/>
    <w:rsid w:val="00361A61"/>
    <w:rsid w:val="00394FD3"/>
    <w:rsid w:val="003A04DA"/>
    <w:rsid w:val="00404785"/>
    <w:rsid w:val="0042614E"/>
    <w:rsid w:val="004404D6"/>
    <w:rsid w:val="00440571"/>
    <w:rsid w:val="0048108E"/>
    <w:rsid w:val="004C2FA1"/>
    <w:rsid w:val="004E456D"/>
    <w:rsid w:val="004F7134"/>
    <w:rsid w:val="005443E7"/>
    <w:rsid w:val="00562675"/>
    <w:rsid w:val="00622F7E"/>
    <w:rsid w:val="006A0977"/>
    <w:rsid w:val="006B22A2"/>
    <w:rsid w:val="007158FD"/>
    <w:rsid w:val="00727A25"/>
    <w:rsid w:val="0076230B"/>
    <w:rsid w:val="00770C65"/>
    <w:rsid w:val="00774CF4"/>
    <w:rsid w:val="007D0A43"/>
    <w:rsid w:val="007F7D1E"/>
    <w:rsid w:val="00846438"/>
    <w:rsid w:val="00862E51"/>
    <w:rsid w:val="008E2CB4"/>
    <w:rsid w:val="00900B1B"/>
    <w:rsid w:val="00921596"/>
    <w:rsid w:val="00945A53"/>
    <w:rsid w:val="00985B32"/>
    <w:rsid w:val="009912D3"/>
    <w:rsid w:val="009C0DB7"/>
    <w:rsid w:val="009C30B5"/>
    <w:rsid w:val="009C3F8D"/>
    <w:rsid w:val="009C44F8"/>
    <w:rsid w:val="00A02807"/>
    <w:rsid w:val="00A70E24"/>
    <w:rsid w:val="00A80B1F"/>
    <w:rsid w:val="00A944B5"/>
    <w:rsid w:val="00AA524F"/>
    <w:rsid w:val="00AA751C"/>
    <w:rsid w:val="00AC6D80"/>
    <w:rsid w:val="00AD7FF1"/>
    <w:rsid w:val="00B141F3"/>
    <w:rsid w:val="00BA7A22"/>
    <w:rsid w:val="00BC1244"/>
    <w:rsid w:val="00BD4611"/>
    <w:rsid w:val="00BD5C8A"/>
    <w:rsid w:val="00BF16A8"/>
    <w:rsid w:val="00BF6A7B"/>
    <w:rsid w:val="00C31EC8"/>
    <w:rsid w:val="00C358ED"/>
    <w:rsid w:val="00C770A6"/>
    <w:rsid w:val="00CB6DAB"/>
    <w:rsid w:val="00CE1D7D"/>
    <w:rsid w:val="00CE3285"/>
    <w:rsid w:val="00CE7F24"/>
    <w:rsid w:val="00D026D6"/>
    <w:rsid w:val="00D4203D"/>
    <w:rsid w:val="00D4658F"/>
    <w:rsid w:val="00D60535"/>
    <w:rsid w:val="00D75072"/>
    <w:rsid w:val="00DE5B84"/>
    <w:rsid w:val="00DF4BAD"/>
    <w:rsid w:val="00E05713"/>
    <w:rsid w:val="00E61075"/>
    <w:rsid w:val="00EB54CB"/>
    <w:rsid w:val="00EC79ED"/>
    <w:rsid w:val="00F1361E"/>
    <w:rsid w:val="00F46964"/>
    <w:rsid w:val="00F57B03"/>
    <w:rsid w:val="00F84568"/>
    <w:rsid w:val="00FB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352DE-5E0D-4829-B3E5-D235C978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45</cp:revision>
  <dcterms:created xsi:type="dcterms:W3CDTF">2022-06-07T10:37:00Z</dcterms:created>
  <dcterms:modified xsi:type="dcterms:W3CDTF">2022-06-28T05:55:00Z</dcterms:modified>
</cp:coreProperties>
</file>